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3156D" w14:textId="77777777" w:rsidR="00735FA9" w:rsidRPr="003C0E42" w:rsidRDefault="00471FCC" w:rsidP="00735FA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C0E42">
        <w:rPr>
          <w:rFonts w:ascii="Times New Roman" w:hAnsi="Times New Roman" w:cs="Times New Roman"/>
          <w:sz w:val="26"/>
          <w:szCs w:val="26"/>
        </w:rPr>
        <w:t>Сравнительная таблица</w:t>
      </w:r>
      <w:r w:rsidR="00B23430" w:rsidRPr="003C0E42">
        <w:rPr>
          <w:rFonts w:ascii="Times New Roman" w:hAnsi="Times New Roman" w:cs="Times New Roman"/>
          <w:sz w:val="26"/>
          <w:szCs w:val="26"/>
        </w:rPr>
        <w:t xml:space="preserve"> </w:t>
      </w:r>
      <w:r w:rsidR="00735FA9" w:rsidRPr="003C0E42">
        <w:rPr>
          <w:rFonts w:ascii="Times New Roman" w:hAnsi="Times New Roman" w:cs="Times New Roman"/>
          <w:sz w:val="26"/>
          <w:szCs w:val="26"/>
        </w:rPr>
        <w:t>предлагаемых изменений,</w:t>
      </w:r>
    </w:p>
    <w:p w14:paraId="2D29C054" w14:textId="2F1FA112" w:rsidR="00622E3F" w:rsidRPr="003C0E42" w:rsidRDefault="00735FA9" w:rsidP="00735FA9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C0E4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C0E42">
        <w:rPr>
          <w:rFonts w:ascii="Times New Roman" w:hAnsi="Times New Roman" w:cs="Times New Roman"/>
          <w:sz w:val="26"/>
          <w:szCs w:val="26"/>
        </w:rPr>
        <w:t>вносимых</w:t>
      </w:r>
      <w:proofErr w:type="gramEnd"/>
      <w:r w:rsidRPr="003C0E42">
        <w:rPr>
          <w:rFonts w:ascii="Times New Roman" w:hAnsi="Times New Roman" w:cs="Times New Roman"/>
          <w:sz w:val="26"/>
          <w:szCs w:val="26"/>
        </w:rPr>
        <w:t xml:space="preserve"> в</w:t>
      </w:r>
      <w:r w:rsidR="00622E3F" w:rsidRPr="003C0E42">
        <w:rPr>
          <w:rFonts w:ascii="Times New Roman" w:hAnsi="Times New Roman" w:cs="Times New Roman"/>
          <w:bCs/>
          <w:sz w:val="26"/>
          <w:szCs w:val="26"/>
        </w:rPr>
        <w:t xml:space="preserve"> решение Оренбургского городского Совета от </w:t>
      </w:r>
      <w:r w:rsidR="0095063C">
        <w:rPr>
          <w:rFonts w:ascii="Times New Roman" w:hAnsi="Times New Roman" w:cs="Times New Roman"/>
          <w:bCs/>
          <w:sz w:val="26"/>
          <w:szCs w:val="26"/>
        </w:rPr>
        <w:t>2</w:t>
      </w:r>
      <w:r w:rsidR="0084463C">
        <w:rPr>
          <w:rFonts w:ascii="Times New Roman" w:hAnsi="Times New Roman" w:cs="Times New Roman"/>
          <w:bCs/>
          <w:sz w:val="26"/>
          <w:szCs w:val="26"/>
        </w:rPr>
        <w:t>4</w:t>
      </w:r>
      <w:r w:rsidR="00622E3F" w:rsidRPr="003C0E42">
        <w:rPr>
          <w:rFonts w:ascii="Times New Roman" w:hAnsi="Times New Roman" w:cs="Times New Roman"/>
          <w:bCs/>
          <w:sz w:val="26"/>
          <w:szCs w:val="26"/>
        </w:rPr>
        <w:t>.</w:t>
      </w:r>
      <w:r w:rsidR="0095063C">
        <w:rPr>
          <w:rFonts w:ascii="Times New Roman" w:hAnsi="Times New Roman" w:cs="Times New Roman"/>
          <w:bCs/>
          <w:sz w:val="26"/>
          <w:szCs w:val="26"/>
        </w:rPr>
        <w:t>12</w:t>
      </w:r>
      <w:r w:rsidR="00622E3F" w:rsidRPr="003C0E42">
        <w:rPr>
          <w:rFonts w:ascii="Times New Roman" w:hAnsi="Times New Roman" w:cs="Times New Roman"/>
          <w:bCs/>
          <w:sz w:val="26"/>
          <w:szCs w:val="26"/>
        </w:rPr>
        <w:t>.20</w:t>
      </w:r>
      <w:r w:rsidR="0092092D" w:rsidRPr="003C0E42">
        <w:rPr>
          <w:rFonts w:ascii="Times New Roman" w:hAnsi="Times New Roman" w:cs="Times New Roman"/>
          <w:bCs/>
          <w:sz w:val="26"/>
          <w:szCs w:val="26"/>
        </w:rPr>
        <w:t>2</w:t>
      </w:r>
      <w:r w:rsidR="0084463C">
        <w:rPr>
          <w:rFonts w:ascii="Times New Roman" w:hAnsi="Times New Roman" w:cs="Times New Roman"/>
          <w:bCs/>
          <w:sz w:val="26"/>
          <w:szCs w:val="26"/>
        </w:rPr>
        <w:t>4</w:t>
      </w:r>
      <w:r w:rsidR="00622E3F" w:rsidRPr="003C0E42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4463C">
        <w:rPr>
          <w:rFonts w:ascii="Times New Roman" w:hAnsi="Times New Roman" w:cs="Times New Roman"/>
          <w:bCs/>
          <w:sz w:val="26"/>
          <w:szCs w:val="26"/>
        </w:rPr>
        <w:t>565</w:t>
      </w:r>
      <w:r w:rsidR="00D30C6E" w:rsidRPr="003C0E42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                </w:t>
      </w:r>
      <w:r w:rsidRPr="003C0E42">
        <w:rPr>
          <w:rFonts w:ascii="Times New Roman" w:hAnsi="Times New Roman" w:cs="Times New Roman"/>
          <w:bCs/>
          <w:sz w:val="26"/>
          <w:szCs w:val="26"/>
        </w:rPr>
        <w:t xml:space="preserve"> «О</w:t>
      </w:r>
      <w:r w:rsidR="0095063C">
        <w:rPr>
          <w:rFonts w:ascii="Times New Roman" w:hAnsi="Times New Roman" w:cs="Times New Roman"/>
          <w:bCs/>
          <w:sz w:val="26"/>
          <w:szCs w:val="26"/>
        </w:rPr>
        <w:t xml:space="preserve"> бюджете</w:t>
      </w:r>
      <w:r w:rsidR="0092092D" w:rsidRPr="003C0E42">
        <w:rPr>
          <w:rFonts w:ascii="Times New Roman" w:hAnsi="Times New Roman" w:cs="Times New Roman"/>
          <w:bCs/>
          <w:sz w:val="26"/>
          <w:szCs w:val="26"/>
        </w:rPr>
        <w:t xml:space="preserve"> город</w:t>
      </w:r>
      <w:r w:rsidR="0095063C">
        <w:rPr>
          <w:rFonts w:ascii="Times New Roman" w:hAnsi="Times New Roman" w:cs="Times New Roman"/>
          <w:bCs/>
          <w:sz w:val="26"/>
          <w:szCs w:val="26"/>
        </w:rPr>
        <w:t>а</w:t>
      </w:r>
      <w:r w:rsidR="0092092D" w:rsidRPr="003C0E42">
        <w:rPr>
          <w:rFonts w:ascii="Times New Roman" w:hAnsi="Times New Roman" w:cs="Times New Roman"/>
          <w:bCs/>
          <w:sz w:val="26"/>
          <w:szCs w:val="26"/>
        </w:rPr>
        <w:t xml:space="preserve"> Оренбург</w:t>
      </w:r>
      <w:r w:rsidR="0095063C">
        <w:rPr>
          <w:rFonts w:ascii="Times New Roman" w:hAnsi="Times New Roman" w:cs="Times New Roman"/>
          <w:bCs/>
          <w:sz w:val="26"/>
          <w:szCs w:val="26"/>
        </w:rPr>
        <w:t>а на 202</w:t>
      </w:r>
      <w:r w:rsidR="0084463C">
        <w:rPr>
          <w:rFonts w:ascii="Times New Roman" w:hAnsi="Times New Roman" w:cs="Times New Roman"/>
          <w:bCs/>
          <w:sz w:val="26"/>
          <w:szCs w:val="26"/>
        </w:rPr>
        <w:t>5</w:t>
      </w:r>
      <w:r w:rsidR="0095063C">
        <w:rPr>
          <w:rFonts w:ascii="Times New Roman" w:hAnsi="Times New Roman" w:cs="Times New Roman"/>
          <w:bCs/>
          <w:sz w:val="26"/>
          <w:szCs w:val="26"/>
        </w:rPr>
        <w:t xml:space="preserve"> год и на плановый период 202</w:t>
      </w:r>
      <w:r w:rsidR="0084463C">
        <w:rPr>
          <w:rFonts w:ascii="Times New Roman" w:hAnsi="Times New Roman" w:cs="Times New Roman"/>
          <w:bCs/>
          <w:sz w:val="26"/>
          <w:szCs w:val="26"/>
        </w:rPr>
        <w:t>6</w:t>
      </w:r>
      <w:r w:rsidR="0095063C">
        <w:rPr>
          <w:rFonts w:ascii="Times New Roman" w:hAnsi="Times New Roman" w:cs="Times New Roman"/>
          <w:bCs/>
          <w:sz w:val="26"/>
          <w:szCs w:val="26"/>
        </w:rPr>
        <w:t xml:space="preserve"> и 202</w:t>
      </w:r>
      <w:r w:rsidR="0084463C">
        <w:rPr>
          <w:rFonts w:ascii="Times New Roman" w:hAnsi="Times New Roman" w:cs="Times New Roman"/>
          <w:bCs/>
          <w:sz w:val="26"/>
          <w:szCs w:val="26"/>
        </w:rPr>
        <w:t>7</w:t>
      </w:r>
      <w:r w:rsidR="0095063C">
        <w:rPr>
          <w:rFonts w:ascii="Times New Roman" w:hAnsi="Times New Roman" w:cs="Times New Roman"/>
          <w:bCs/>
          <w:sz w:val="26"/>
          <w:szCs w:val="26"/>
        </w:rPr>
        <w:t xml:space="preserve"> годов</w:t>
      </w:r>
      <w:r w:rsidRPr="003C0E42">
        <w:rPr>
          <w:rFonts w:ascii="Times New Roman" w:hAnsi="Times New Roman" w:cs="Times New Roman"/>
          <w:bCs/>
          <w:sz w:val="26"/>
          <w:szCs w:val="26"/>
        </w:rPr>
        <w:t>»</w:t>
      </w:r>
      <w:r w:rsidR="00622E3F" w:rsidRPr="003C0E42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35C4262A" w14:textId="77777777" w:rsidR="00735FA9" w:rsidRPr="00875809" w:rsidRDefault="00735FA9" w:rsidP="00735FA9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51"/>
        <w:gridCol w:w="6237"/>
        <w:gridCol w:w="6662"/>
      </w:tblGrid>
      <w:tr w:rsidR="002B05F4" w:rsidRPr="00875809" w14:paraId="3061FBCF" w14:textId="77777777" w:rsidTr="001C404A">
        <w:trPr>
          <w:tblHeader/>
        </w:trPr>
        <w:tc>
          <w:tcPr>
            <w:tcW w:w="1951" w:type="dxa"/>
          </w:tcPr>
          <w:p w14:paraId="40F8F652" w14:textId="77777777" w:rsidR="00B23430" w:rsidRPr="00875809" w:rsidRDefault="00B23430" w:rsidP="002B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80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B05F4" w:rsidRPr="00875809">
              <w:rPr>
                <w:rFonts w:ascii="Times New Roman" w:hAnsi="Times New Roman" w:cs="Times New Roman"/>
                <w:sz w:val="26"/>
                <w:szCs w:val="26"/>
              </w:rPr>
              <w:t>умерация в пределах решения</w:t>
            </w:r>
          </w:p>
        </w:tc>
        <w:tc>
          <w:tcPr>
            <w:tcW w:w="6237" w:type="dxa"/>
          </w:tcPr>
          <w:p w14:paraId="2A0E7232" w14:textId="77777777" w:rsidR="00B23430" w:rsidRPr="003C0E42" w:rsidRDefault="00B23430" w:rsidP="00735F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E42">
              <w:rPr>
                <w:rFonts w:ascii="Times New Roman" w:hAnsi="Times New Roman" w:cs="Times New Roman"/>
                <w:sz w:val="26"/>
                <w:szCs w:val="26"/>
              </w:rPr>
              <w:t xml:space="preserve">Действующая редакция </w:t>
            </w:r>
          </w:p>
        </w:tc>
        <w:tc>
          <w:tcPr>
            <w:tcW w:w="6662" w:type="dxa"/>
          </w:tcPr>
          <w:p w14:paraId="073FA9CE" w14:textId="77777777" w:rsidR="00B23430" w:rsidRPr="003C0E42" w:rsidRDefault="00B23430" w:rsidP="00735F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E42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Предлагаемая редакция </w:t>
            </w:r>
          </w:p>
        </w:tc>
      </w:tr>
      <w:tr w:rsidR="003C0E42" w:rsidRPr="00875809" w14:paraId="7A045873" w14:textId="77777777" w:rsidTr="00B11166">
        <w:tc>
          <w:tcPr>
            <w:tcW w:w="1951" w:type="dxa"/>
          </w:tcPr>
          <w:p w14:paraId="3A0601FA" w14:textId="77777777" w:rsidR="003C0E42" w:rsidRPr="00875809" w:rsidRDefault="002C3CD0" w:rsidP="002C3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</w:t>
            </w:r>
            <w:r w:rsidR="003C0E42">
              <w:rPr>
                <w:rFonts w:ascii="Times New Roman" w:hAnsi="Times New Roman" w:cs="Times New Roman"/>
                <w:sz w:val="26"/>
                <w:szCs w:val="26"/>
              </w:rPr>
              <w:t xml:space="preserve">ункт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1.1 пункта 1</w:t>
            </w:r>
            <w:r w:rsidR="003C0E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</w:tcPr>
          <w:p w14:paraId="2E205C54" w14:textId="194468DC" w:rsidR="003C0E42" w:rsidRPr="002E5EEB" w:rsidRDefault="002E5EEB" w:rsidP="008446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5EEB">
              <w:rPr>
                <w:rFonts w:ascii="Times New Roman" w:hAnsi="Times New Roman" w:cs="Times New Roman"/>
                <w:sz w:val="26"/>
                <w:szCs w:val="26"/>
              </w:rPr>
              <w:t xml:space="preserve">       1.1. Прогнозируемый общий объем доходов на 202</w:t>
            </w:r>
            <w:r w:rsidR="0084463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2E5EEB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2</w:t>
            </w:r>
            <w:r w:rsidR="0084463C">
              <w:rPr>
                <w:rFonts w:ascii="Times New Roman" w:hAnsi="Times New Roman" w:cs="Times New Roman"/>
                <w:sz w:val="26"/>
                <w:szCs w:val="26"/>
              </w:rPr>
              <w:t>8 770 803 800</w:t>
            </w:r>
            <w:r w:rsidRPr="002E5EEB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84463C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2E5EEB">
              <w:rPr>
                <w:rFonts w:ascii="Times New Roman" w:hAnsi="Times New Roman" w:cs="Times New Roman"/>
                <w:sz w:val="26"/>
                <w:szCs w:val="26"/>
              </w:rPr>
              <w:t>, в том числе безвозмездные поступления от других бюджетов бюджетной системы Российской Федерации в сумме 1</w:t>
            </w:r>
            <w:r w:rsidR="0084463C">
              <w:rPr>
                <w:rFonts w:ascii="Times New Roman" w:hAnsi="Times New Roman" w:cs="Times New Roman"/>
                <w:sz w:val="26"/>
                <w:szCs w:val="26"/>
              </w:rPr>
              <w:t>7 782 715 300</w:t>
            </w:r>
            <w:r w:rsidRPr="002E5EEB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84463C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2E5E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662" w:type="dxa"/>
          </w:tcPr>
          <w:p w14:paraId="2A82E127" w14:textId="31BCCD42" w:rsidR="003C0E42" w:rsidRPr="00DB2DCD" w:rsidRDefault="00D6148D" w:rsidP="008446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5EEB">
              <w:rPr>
                <w:rFonts w:ascii="Times New Roman" w:hAnsi="Times New Roman" w:cs="Times New Roman"/>
                <w:sz w:val="26"/>
                <w:szCs w:val="26"/>
              </w:rPr>
              <w:t xml:space="preserve">       1.1. Прогнозируемый общий объем доходов на 202</w:t>
            </w:r>
            <w:r w:rsidR="0084463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2E5EEB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Pr="00D6148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84463C">
              <w:rPr>
                <w:rFonts w:ascii="Times New Roman" w:hAnsi="Times New Roman" w:cs="Times New Roman"/>
                <w:b/>
                <w:sz w:val="26"/>
                <w:szCs w:val="26"/>
              </w:rPr>
              <w:t>8 179 587 175</w:t>
            </w:r>
            <w:r w:rsidRPr="002E5EEB">
              <w:rPr>
                <w:rFonts w:ascii="Times New Roman" w:hAnsi="Times New Roman" w:cs="Times New Roman"/>
                <w:sz w:val="26"/>
                <w:szCs w:val="26"/>
              </w:rPr>
              <w:t xml:space="preserve"> рублей, в том числе безвозмездные поступления от других бюджетов бюджетной системы Российской Федерации в сумме </w:t>
            </w:r>
            <w:r w:rsidRPr="00D6148D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84463C">
              <w:rPr>
                <w:rFonts w:ascii="Times New Roman" w:hAnsi="Times New Roman" w:cs="Times New Roman"/>
                <w:b/>
                <w:sz w:val="26"/>
                <w:szCs w:val="26"/>
              </w:rPr>
              <w:t>6 759 123 900</w:t>
            </w:r>
            <w:r w:rsidRPr="002E5EEB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84463C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6148D" w:rsidRPr="00875809" w14:paraId="3B05ED27" w14:textId="77777777" w:rsidTr="00B11166">
        <w:tc>
          <w:tcPr>
            <w:tcW w:w="1951" w:type="dxa"/>
          </w:tcPr>
          <w:p w14:paraId="13C23854" w14:textId="77777777" w:rsidR="00D6148D" w:rsidRPr="00875809" w:rsidRDefault="00D6148D" w:rsidP="00D6148D">
            <w:pPr>
              <w:ind w:left="-142" w:right="-1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Подпункт 1.2 пункта 1</w:t>
            </w:r>
          </w:p>
        </w:tc>
        <w:tc>
          <w:tcPr>
            <w:tcW w:w="6237" w:type="dxa"/>
          </w:tcPr>
          <w:p w14:paraId="1CF7AE6F" w14:textId="269A80DD" w:rsidR="00D6148D" w:rsidRPr="00CF05FC" w:rsidRDefault="00D6148D" w:rsidP="00876A8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1.2. Общий объем расходов на 202</w:t>
            </w:r>
            <w:r w:rsidR="00876A8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2</w:t>
            </w:r>
            <w:r w:rsidR="00876A81">
              <w:rPr>
                <w:rFonts w:ascii="Times New Roman" w:hAnsi="Times New Roman" w:cs="Times New Roman"/>
                <w:sz w:val="26"/>
                <w:szCs w:val="26"/>
              </w:rPr>
              <w:t>8 770 803 800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рублей.</w:t>
            </w:r>
          </w:p>
        </w:tc>
        <w:tc>
          <w:tcPr>
            <w:tcW w:w="6662" w:type="dxa"/>
          </w:tcPr>
          <w:p w14:paraId="64EB897A" w14:textId="2A26E3DA" w:rsidR="00D6148D" w:rsidRPr="00CF05FC" w:rsidRDefault="00D6148D" w:rsidP="00876A8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1.2. Общий объем расходов на 202</w:t>
            </w:r>
            <w:r w:rsidR="00876A8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4C5859" w:rsidRPr="004C585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4B3B9B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876A81">
              <w:rPr>
                <w:rFonts w:ascii="Times New Roman" w:hAnsi="Times New Roman" w:cs="Times New Roman"/>
                <w:b/>
                <w:sz w:val="26"/>
                <w:szCs w:val="26"/>
              </w:rPr>
              <w:t> 272 168 228,76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876A81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6148D" w:rsidRPr="00875809" w14:paraId="140DB390" w14:textId="77777777" w:rsidTr="00B11166">
        <w:tc>
          <w:tcPr>
            <w:tcW w:w="1951" w:type="dxa"/>
          </w:tcPr>
          <w:p w14:paraId="6D67D738" w14:textId="77777777" w:rsidR="00D6148D" w:rsidRDefault="00D6148D" w:rsidP="00D6148D">
            <w:pPr>
              <w:ind w:left="-142" w:right="-1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Подпункт 1.3 пункта 1</w:t>
            </w:r>
          </w:p>
        </w:tc>
        <w:tc>
          <w:tcPr>
            <w:tcW w:w="6237" w:type="dxa"/>
          </w:tcPr>
          <w:p w14:paraId="43B86852" w14:textId="73F6CFCB" w:rsidR="00D6148D" w:rsidRPr="00CF05FC" w:rsidRDefault="00D6148D" w:rsidP="0046167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1.3. Дефицит бюджета города Оренбурга на 202</w:t>
            </w:r>
            <w:r w:rsidR="0046167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46167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46167B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662" w:type="dxa"/>
          </w:tcPr>
          <w:p w14:paraId="1486D7B3" w14:textId="59AC0E33" w:rsidR="00D6148D" w:rsidRPr="00CF05FC" w:rsidRDefault="00D6148D" w:rsidP="0046167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1.3. Дефицит бюджета города Оренбурга на 202</w:t>
            </w:r>
            <w:r w:rsidR="0046167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46167B">
              <w:rPr>
                <w:rFonts w:ascii="Times New Roman" w:hAnsi="Times New Roman" w:cs="Times New Roman"/>
                <w:b/>
                <w:sz w:val="26"/>
                <w:szCs w:val="26"/>
              </w:rPr>
              <w:t>1 092 581 053,76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4C5859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6148D" w:rsidRPr="00875809" w14:paraId="41808FC2" w14:textId="77777777" w:rsidTr="00B11166">
        <w:tc>
          <w:tcPr>
            <w:tcW w:w="1951" w:type="dxa"/>
          </w:tcPr>
          <w:p w14:paraId="6CAE645D" w14:textId="77777777" w:rsidR="00D6148D" w:rsidRPr="00875809" w:rsidRDefault="00D6148D" w:rsidP="00D6148D">
            <w:pPr>
              <w:ind w:left="-142" w:right="-2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Подпункт 2.1 пункта 2</w:t>
            </w:r>
          </w:p>
        </w:tc>
        <w:tc>
          <w:tcPr>
            <w:tcW w:w="6237" w:type="dxa"/>
          </w:tcPr>
          <w:p w14:paraId="794D47CE" w14:textId="603B6236" w:rsidR="00D6148D" w:rsidRPr="00CF05FC" w:rsidRDefault="00D6148D" w:rsidP="009676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2.1. 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Прогнозируемый общий объем доходов на 202</w:t>
            </w:r>
            <w:r w:rsidR="0096765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96765E">
              <w:rPr>
                <w:rFonts w:ascii="Times New Roman" w:hAnsi="Times New Roman" w:cs="Times New Roman"/>
                <w:sz w:val="26"/>
                <w:szCs w:val="26"/>
              </w:rPr>
              <w:t>23 926 308 860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рублей, в том числе безвозмездные поступления от других бюджетов бюджетной системы Российской Федерации в сумме 1</w:t>
            </w:r>
            <w:r w:rsidR="00DF0C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6765E">
              <w:rPr>
                <w:rFonts w:ascii="Times New Roman" w:hAnsi="Times New Roman" w:cs="Times New Roman"/>
                <w:sz w:val="26"/>
                <w:szCs w:val="26"/>
              </w:rPr>
              <w:t> 228 914 960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 и на 202</w:t>
            </w:r>
            <w:r w:rsidR="0096765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общий объем доходов в сумме </w:t>
            </w:r>
            <w:r w:rsidR="0096765E">
              <w:rPr>
                <w:rFonts w:ascii="Times New Roman" w:hAnsi="Times New Roman" w:cs="Times New Roman"/>
                <w:sz w:val="26"/>
                <w:szCs w:val="26"/>
              </w:rPr>
              <w:t>25 533 376 000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рублей, в том числе безвозмездные поступления от других бюджетов бюджетной системы Российской Федерации в сумме </w:t>
            </w:r>
            <w:r w:rsidR="0096765E">
              <w:rPr>
                <w:rFonts w:ascii="Times New Roman" w:hAnsi="Times New Roman" w:cs="Times New Roman"/>
                <w:sz w:val="26"/>
                <w:szCs w:val="26"/>
              </w:rPr>
              <w:t>12 891 272 200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рублей.</w:t>
            </w:r>
          </w:p>
        </w:tc>
        <w:tc>
          <w:tcPr>
            <w:tcW w:w="6662" w:type="dxa"/>
          </w:tcPr>
          <w:p w14:paraId="24C8AC23" w14:textId="6EF5B8CB" w:rsidR="00D6148D" w:rsidRPr="00CF05FC" w:rsidRDefault="00D6148D" w:rsidP="009676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2.1. 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Прогнозируемый общий объем доходов на 202</w:t>
            </w:r>
            <w:r w:rsidR="0096765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4C5859" w:rsidRPr="004C585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96765E">
              <w:rPr>
                <w:rFonts w:ascii="Times New Roman" w:hAnsi="Times New Roman" w:cs="Times New Roman"/>
                <w:b/>
                <w:sz w:val="26"/>
                <w:szCs w:val="26"/>
              </w:rPr>
              <w:t>3 714 047 460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96765E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, в том числе безвозмездные поступления от других бюджетов бюджетной системы Российской Федерации в сумме </w:t>
            </w:r>
            <w:r w:rsidR="004C5859" w:rsidRPr="004C5859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  <w:r w:rsidR="0096765E">
              <w:rPr>
                <w:rFonts w:ascii="Times New Roman" w:hAnsi="Times New Roman" w:cs="Times New Roman"/>
                <w:b/>
                <w:sz w:val="26"/>
                <w:szCs w:val="26"/>
              </w:rPr>
              <w:t> 016 653 560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96765E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и на 202</w:t>
            </w:r>
            <w:r w:rsidR="0096765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общий объем доходов в сумме </w:t>
            </w:r>
            <w:r w:rsidR="0096765E">
              <w:rPr>
                <w:rFonts w:ascii="Times New Roman" w:hAnsi="Times New Roman" w:cs="Times New Roman"/>
                <w:b/>
                <w:sz w:val="26"/>
                <w:szCs w:val="26"/>
              </w:rPr>
              <w:t>26 185 275 800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96765E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, в том числе безвозмездные поступления от других бюджетов бюджетной системы Российской Федерации в сумме </w:t>
            </w:r>
            <w:r w:rsidR="0096765E">
              <w:rPr>
                <w:rFonts w:ascii="Times New Roman" w:hAnsi="Times New Roman" w:cs="Times New Roman"/>
                <w:b/>
                <w:sz w:val="26"/>
                <w:szCs w:val="26"/>
              </w:rPr>
              <w:t>13 543 172 000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96765E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6148D" w:rsidRPr="00875809" w14:paraId="569FC0E2" w14:textId="77777777" w:rsidTr="00B11166">
        <w:tc>
          <w:tcPr>
            <w:tcW w:w="1951" w:type="dxa"/>
          </w:tcPr>
          <w:p w14:paraId="7C17E588" w14:textId="77777777" w:rsidR="00D6148D" w:rsidRPr="00875809" w:rsidRDefault="00D6148D" w:rsidP="00D6148D">
            <w:pPr>
              <w:ind w:left="-142" w:right="-2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Подпункт 2.2 пункта 2</w:t>
            </w:r>
          </w:p>
        </w:tc>
        <w:tc>
          <w:tcPr>
            <w:tcW w:w="6237" w:type="dxa"/>
          </w:tcPr>
          <w:p w14:paraId="3BCD8D5D" w14:textId="757AAD37" w:rsidR="00D6148D" w:rsidRPr="00CF05FC" w:rsidRDefault="00D6148D" w:rsidP="00CA73C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2.2. Общий объем расходов на 202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2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t>3 926 308 860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рублей, в том числе общий объем условно утвержденных расходов в сумме                                      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t>653 951 930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рублей, и на 202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t>25 533 376 000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рублей, в том числе общий объем условно утвержденных расходов в сумме 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1 457 170 337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рублей.</w:t>
            </w:r>
          </w:p>
        </w:tc>
        <w:tc>
          <w:tcPr>
            <w:tcW w:w="6662" w:type="dxa"/>
          </w:tcPr>
          <w:p w14:paraId="57B50578" w14:textId="5BFFD0B1" w:rsidR="00D6148D" w:rsidRPr="00CF05FC" w:rsidRDefault="00853B4E" w:rsidP="00CA73C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 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>2.2. Общий объем расходов на 202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4C5859" w:rsidRPr="004C585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CA73C2">
              <w:rPr>
                <w:rFonts w:ascii="Times New Roman" w:hAnsi="Times New Roman" w:cs="Times New Roman"/>
                <w:b/>
                <w:sz w:val="26"/>
                <w:szCs w:val="26"/>
              </w:rPr>
              <w:t>3 714 047 460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общий объем условно утвержденных расходов в сумме 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t>653 951 930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рублей, и на 202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CA73C2">
              <w:rPr>
                <w:rFonts w:ascii="Times New Roman" w:hAnsi="Times New Roman" w:cs="Times New Roman"/>
                <w:b/>
                <w:sz w:val="26"/>
                <w:szCs w:val="26"/>
              </w:rPr>
              <w:t>26 185 275 800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, в том числе общий объем условно утвержденных расходов в сумме </w:t>
            </w:r>
            <w:r w:rsidR="00A32F4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t>1 457 170 337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CA73C2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6148D" w:rsidRPr="00875809" w14:paraId="25CAD194" w14:textId="77777777" w:rsidTr="00B11166">
        <w:tc>
          <w:tcPr>
            <w:tcW w:w="1951" w:type="dxa"/>
          </w:tcPr>
          <w:p w14:paraId="49B77458" w14:textId="77777777" w:rsidR="00D6148D" w:rsidRDefault="00D6148D" w:rsidP="00D6148D">
            <w:pPr>
              <w:ind w:left="-142" w:right="-2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Пункт 3</w:t>
            </w:r>
          </w:p>
        </w:tc>
        <w:tc>
          <w:tcPr>
            <w:tcW w:w="6237" w:type="dxa"/>
          </w:tcPr>
          <w:p w14:paraId="1DF7306F" w14:textId="44E89C20" w:rsidR="00D6148D" w:rsidRPr="00CF05FC" w:rsidRDefault="00D6148D" w:rsidP="00E74B6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3. Утвердить общий объем бюджетных ассигнований, направляемых на исполнение публичных нормативных обязательств на 202</w:t>
            </w:r>
            <w:r w:rsidR="00E74B6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                  </w:t>
            </w:r>
            <w:r w:rsidR="00203B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74B6C">
              <w:rPr>
                <w:rFonts w:ascii="Times New Roman" w:hAnsi="Times New Roman" w:cs="Times New Roman"/>
                <w:sz w:val="26"/>
                <w:szCs w:val="26"/>
              </w:rPr>
              <w:t>65 195 364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E74B6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, на 202</w:t>
            </w:r>
            <w:r w:rsidR="00E74B6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E74B6C">
              <w:rPr>
                <w:rFonts w:ascii="Times New Roman" w:hAnsi="Times New Roman" w:cs="Times New Roman"/>
                <w:sz w:val="26"/>
                <w:szCs w:val="26"/>
              </w:rPr>
              <w:t>168 790 987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рублей, на 202</w:t>
            </w:r>
            <w:r w:rsidR="00E74B6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E74B6C">
              <w:rPr>
                <w:rFonts w:ascii="Times New Roman" w:hAnsi="Times New Roman" w:cs="Times New Roman"/>
                <w:sz w:val="26"/>
                <w:szCs w:val="26"/>
              </w:rPr>
              <w:t>177 062 875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рублей. </w:t>
            </w:r>
          </w:p>
        </w:tc>
        <w:tc>
          <w:tcPr>
            <w:tcW w:w="6662" w:type="dxa"/>
          </w:tcPr>
          <w:p w14:paraId="2F09CB59" w14:textId="5D9F5F74" w:rsidR="00D6148D" w:rsidRPr="00CF05FC" w:rsidRDefault="00853B4E" w:rsidP="004E33E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>3. Утвердить общий объем бюджетных ассигнований, направляемых на исполнение публичных нормативных обязательств на 202</w:t>
            </w:r>
            <w:r w:rsidR="004E33E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4C5859" w:rsidRPr="004C585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4E33EB">
              <w:rPr>
                <w:rFonts w:ascii="Times New Roman" w:hAnsi="Times New Roman" w:cs="Times New Roman"/>
                <w:b/>
                <w:sz w:val="26"/>
                <w:szCs w:val="26"/>
              </w:rPr>
              <w:t>75 941 984,55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4E33E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>, на 202</w:t>
            </w:r>
            <w:r w:rsidR="004E33E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4E33EB">
              <w:rPr>
                <w:rFonts w:ascii="Times New Roman" w:hAnsi="Times New Roman" w:cs="Times New Roman"/>
                <w:sz w:val="26"/>
                <w:szCs w:val="26"/>
              </w:rPr>
              <w:t>168 790 987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рублей, на 202</w:t>
            </w:r>
            <w:r w:rsidR="004E33E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1</w:t>
            </w:r>
            <w:r w:rsidR="004E33EB">
              <w:rPr>
                <w:rFonts w:ascii="Times New Roman" w:hAnsi="Times New Roman" w:cs="Times New Roman"/>
                <w:sz w:val="26"/>
                <w:szCs w:val="26"/>
              </w:rPr>
              <w:t>77 062 875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рублей. </w:t>
            </w:r>
          </w:p>
        </w:tc>
      </w:tr>
      <w:tr w:rsidR="00D6148D" w:rsidRPr="00875809" w14:paraId="308B8212" w14:textId="77777777" w:rsidTr="00B11166">
        <w:tc>
          <w:tcPr>
            <w:tcW w:w="1951" w:type="dxa"/>
          </w:tcPr>
          <w:p w14:paraId="3A658004" w14:textId="77777777" w:rsidR="00D6148D" w:rsidRPr="00875809" w:rsidRDefault="00D6148D" w:rsidP="00D6148D">
            <w:pPr>
              <w:ind w:left="-142" w:right="-2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Пункт 20</w:t>
            </w:r>
          </w:p>
        </w:tc>
        <w:tc>
          <w:tcPr>
            <w:tcW w:w="6237" w:type="dxa"/>
          </w:tcPr>
          <w:p w14:paraId="62ECED99" w14:textId="20B8D974" w:rsidR="00D6148D" w:rsidRPr="00CF05FC" w:rsidRDefault="00D6148D" w:rsidP="003A22CD">
            <w:pPr>
              <w:pStyle w:val="ConsPlusNormal"/>
              <w:ind w:firstLine="709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20. Утвердить объем бюджетных ассигнований муниципального дорожного фонда муниципального образования «город Оренбург» на 202</w:t>
            </w:r>
            <w:r w:rsidR="003A22C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3A22CD">
              <w:rPr>
                <w:rFonts w:ascii="Times New Roman" w:hAnsi="Times New Roman" w:cs="Times New Roman"/>
                <w:sz w:val="26"/>
                <w:szCs w:val="26"/>
              </w:rPr>
              <w:t>5 633 599 997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3A22CD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, на 202</w:t>
            </w:r>
            <w:r w:rsidR="003A22C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EC6E9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  <w:r w:rsidR="003A22CD">
              <w:rPr>
                <w:rFonts w:ascii="Times New Roman" w:hAnsi="Times New Roman" w:cs="Times New Roman"/>
                <w:sz w:val="26"/>
                <w:szCs w:val="26"/>
              </w:rPr>
              <w:t>2 661 983 408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рублей, на 202</w:t>
            </w:r>
            <w:r w:rsidR="003A22C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3A22C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3 209 903 741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рублей.</w:t>
            </w:r>
          </w:p>
        </w:tc>
        <w:tc>
          <w:tcPr>
            <w:tcW w:w="6662" w:type="dxa"/>
          </w:tcPr>
          <w:p w14:paraId="3663DFBF" w14:textId="77F1B43A" w:rsidR="00D6148D" w:rsidRPr="00CF05FC" w:rsidRDefault="00853B4E" w:rsidP="003A22CD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>20. Утвердить объем бюджетных ассигнований муниципального дорожного фонда муниципального образования «город Оренбург» на 202</w:t>
            </w:r>
            <w:r w:rsidR="003A22C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Pr="00853B4E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3A22CD">
              <w:rPr>
                <w:rFonts w:ascii="Times New Roman" w:hAnsi="Times New Roman" w:cs="Times New Roman"/>
                <w:b/>
                <w:sz w:val="26"/>
                <w:szCs w:val="26"/>
              </w:rPr>
              <w:t> 020 080 338,02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EC6E9E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>, на 202</w:t>
            </w:r>
            <w:r w:rsidR="003A22C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3A22CD" w:rsidRPr="003A22CD">
              <w:rPr>
                <w:rFonts w:ascii="Times New Roman" w:hAnsi="Times New Roman" w:cs="Times New Roman"/>
                <w:b/>
                <w:sz w:val="26"/>
                <w:szCs w:val="26"/>
              </w:rPr>
              <w:t>2 665 670 808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рублей, на 202</w:t>
            </w:r>
            <w:r w:rsidR="003A22C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в сумме </w:t>
            </w:r>
            <w:r w:rsidR="003A22CD" w:rsidRPr="003A22CD">
              <w:rPr>
                <w:rFonts w:ascii="Times New Roman" w:hAnsi="Times New Roman" w:cs="Times New Roman"/>
                <w:b/>
                <w:sz w:val="26"/>
                <w:szCs w:val="26"/>
              </w:rPr>
              <w:t>3 201 735 141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="003A22CD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6148D" w:rsidRPr="003965A4" w14:paraId="7A748EB3" w14:textId="77777777" w:rsidTr="00B11166">
        <w:tc>
          <w:tcPr>
            <w:tcW w:w="1951" w:type="dxa"/>
          </w:tcPr>
          <w:p w14:paraId="7309C4A7" w14:textId="77777777" w:rsidR="00D6148D" w:rsidRPr="003965A4" w:rsidRDefault="00D6148D" w:rsidP="00D6148D">
            <w:pPr>
              <w:ind w:left="-142" w:right="-2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65A4">
              <w:rPr>
                <w:rFonts w:ascii="Times New Roman" w:hAnsi="Times New Roman" w:cs="Times New Roman"/>
                <w:sz w:val="26"/>
                <w:szCs w:val="26"/>
              </w:rPr>
              <w:t>Пункт 21</w:t>
            </w:r>
          </w:p>
        </w:tc>
        <w:tc>
          <w:tcPr>
            <w:tcW w:w="6237" w:type="dxa"/>
          </w:tcPr>
          <w:p w14:paraId="58CA2BE2" w14:textId="1311E016" w:rsidR="00D6148D" w:rsidRPr="00CF05FC" w:rsidRDefault="00D6148D" w:rsidP="00066EA8">
            <w:pPr>
              <w:pStyle w:val="ConsPlusNormal"/>
              <w:ind w:firstLine="709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21. Утвердить нормативы отчислений источников формирования бюджетных ассигнований дорожного фонда муниципального образования «город Оренбург» на 202</w:t>
            </w:r>
            <w:r w:rsidR="00066EA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от: земельного налога в размере 100 процентов, налога на имущество физических лиц в размере 100 процентов, налога на доходы физических лиц в размере </w:t>
            </w:r>
            <w:r w:rsidR="00066EA8">
              <w:rPr>
                <w:rFonts w:ascii="Times New Roman" w:hAnsi="Times New Roman" w:cs="Times New Roman"/>
                <w:sz w:val="26"/>
                <w:szCs w:val="26"/>
              </w:rPr>
              <w:t xml:space="preserve">3,8208 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  <w:r w:rsidR="00066EA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,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 указанных земельных участков в размере </w:t>
            </w:r>
            <w:r w:rsidR="00F84C3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процентов; на 202</w:t>
            </w:r>
            <w:r w:rsidR="00066EA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от: земельного налога в размере 100 процентов, налога на имущество физических лиц в размере </w:t>
            </w:r>
            <w:r w:rsidR="00066EA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процентов, 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налога на доходы физических лиц в размере 0 процентов,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 указанных земельных участков в размере </w:t>
            </w:r>
            <w:r w:rsidR="00066EA8">
              <w:rPr>
                <w:rFonts w:ascii="Times New Roman" w:hAnsi="Times New Roman" w:cs="Times New Roman"/>
                <w:sz w:val="26"/>
                <w:szCs w:val="26"/>
              </w:rPr>
              <w:t>89,6659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процентов; на 202</w:t>
            </w:r>
            <w:r w:rsidR="00066EA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от: земельного налога в размере 100 процентов, налога на имущество физических лиц в размере 100 процентов, налога на доходы физических лиц в размере 0 процентов, доходов, получаемых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 указанных земельных участков в размере </w:t>
            </w:r>
            <w:r w:rsidR="00066EA8">
              <w:rPr>
                <w:rFonts w:ascii="Times New Roman" w:hAnsi="Times New Roman" w:cs="Times New Roman"/>
                <w:sz w:val="26"/>
                <w:szCs w:val="26"/>
              </w:rPr>
              <w:t>31,9280</w:t>
            </w:r>
            <w:r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процентов.</w:t>
            </w:r>
          </w:p>
        </w:tc>
        <w:tc>
          <w:tcPr>
            <w:tcW w:w="6662" w:type="dxa"/>
          </w:tcPr>
          <w:p w14:paraId="5F02689F" w14:textId="73B59B03" w:rsidR="00D6148D" w:rsidRPr="00CF05FC" w:rsidRDefault="00853B4E" w:rsidP="0001224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  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>21. Утвердить нормативы отчислений источников формирования бюджетных ассигнований дорожного фонда муниципального обра</w:t>
            </w:r>
            <w:r w:rsidR="00012249">
              <w:rPr>
                <w:rFonts w:ascii="Times New Roman" w:hAnsi="Times New Roman" w:cs="Times New Roman"/>
                <w:sz w:val="26"/>
                <w:szCs w:val="26"/>
              </w:rPr>
              <w:t>зования «город Оренбург» на 2025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от: земельного налога в размере 100 процентов, налога на имущество физических лиц в размере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процентов, налога на доходы физических лиц в размере </w:t>
            </w:r>
            <w:r w:rsidR="00012249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853B4E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012249">
              <w:rPr>
                <w:rFonts w:ascii="Times New Roman" w:hAnsi="Times New Roman" w:cs="Times New Roman"/>
                <w:b/>
                <w:sz w:val="26"/>
                <w:szCs w:val="26"/>
              </w:rPr>
              <w:t>5415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процентов,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 указанных земельных участков в размере </w:t>
            </w:r>
            <w:r w:rsidRPr="00B0537C"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процентов; на 202</w:t>
            </w:r>
            <w:r w:rsidR="0001224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от: земельного налога в размере 100 процентов, налога на имущество физических лиц в размере </w:t>
            </w:r>
            <w:r w:rsidR="00012249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процентов, налога на доходы физических лиц в размере 0 процентов, доходов, получаемых в виде арендной платы за земельные 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 указанных земельных участков в размере </w:t>
            </w:r>
            <w:r w:rsidR="00012249" w:rsidRPr="00654D2F">
              <w:rPr>
                <w:rFonts w:ascii="Times New Roman" w:hAnsi="Times New Roman" w:cs="Times New Roman"/>
                <w:b/>
                <w:sz w:val="26"/>
                <w:szCs w:val="26"/>
              </w:rPr>
              <w:t>91,1079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процентов; на 202</w:t>
            </w:r>
            <w:r w:rsidR="0001224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год от: земельного налога в размере 100 процентов, налога на имущество физических лиц в размере 100 процентов, налога на доходы физических лиц в размере 0 процентов, доходов, получаемых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 указанных земельных участков в размере </w:t>
            </w:r>
            <w:r w:rsidR="00012249" w:rsidRPr="00654D2F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D6148D" w:rsidRPr="00654D2F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012249" w:rsidRPr="00654D2F">
              <w:rPr>
                <w:rFonts w:ascii="Times New Roman" w:hAnsi="Times New Roman" w:cs="Times New Roman"/>
                <w:b/>
                <w:sz w:val="26"/>
                <w:szCs w:val="26"/>
              </w:rPr>
              <w:t>9294</w:t>
            </w:r>
            <w:r w:rsidR="00D6148D" w:rsidRPr="00CF05FC">
              <w:rPr>
                <w:rFonts w:ascii="Times New Roman" w:hAnsi="Times New Roman" w:cs="Times New Roman"/>
                <w:sz w:val="26"/>
                <w:szCs w:val="26"/>
              </w:rPr>
              <w:t xml:space="preserve"> процентов.</w:t>
            </w:r>
          </w:p>
        </w:tc>
      </w:tr>
      <w:tr w:rsidR="00D6148D" w:rsidRPr="003965A4" w14:paraId="7FB985ED" w14:textId="77777777" w:rsidTr="00B11166">
        <w:tc>
          <w:tcPr>
            <w:tcW w:w="1951" w:type="dxa"/>
          </w:tcPr>
          <w:p w14:paraId="64935B4B" w14:textId="77777777" w:rsidR="00D6148D" w:rsidRPr="003965A4" w:rsidRDefault="00D6148D" w:rsidP="00D6148D">
            <w:pPr>
              <w:ind w:left="-142" w:right="-2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65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Пункт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237" w:type="dxa"/>
          </w:tcPr>
          <w:p w14:paraId="2719DC1E" w14:textId="51986EF4" w:rsidR="00654D2F" w:rsidRPr="00654D2F" w:rsidRDefault="00654D2F" w:rsidP="00654D2F">
            <w:pPr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4D2F">
              <w:rPr>
                <w:rFonts w:ascii="Times New Roman" w:hAnsi="Times New Roman" w:cs="Times New Roman"/>
                <w:sz w:val="26"/>
                <w:szCs w:val="26"/>
              </w:rPr>
              <w:t xml:space="preserve">  25. Утвердить объем на реализацию плана мероприятий, разработанного в соответствии с </w:t>
            </w:r>
            <w:hyperlink r:id="rId7" w:history="1">
              <w:r w:rsidRPr="00654D2F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постановлением</w:t>
              </w:r>
            </w:hyperlink>
            <w:r w:rsidRPr="00654D2F">
              <w:rPr>
                <w:rFonts w:ascii="Times New Roman" w:hAnsi="Times New Roman" w:cs="Times New Roman"/>
                <w:sz w:val="26"/>
                <w:szCs w:val="26"/>
              </w:rPr>
              <w:t xml:space="preserve"> Правительства Российской Федерации                          от 02.08.2022 № 1370 «О порядке разработки и согласования плана мероприятий, указанных в пункте 1 статьи 16.6, пункте 1 статьи 75.1 и пункте 1 статьи 78.2 Федерального закона «Об охране окружающей среды» на 2025 год в сумме 24 083 000,0 рублей, на 2026 год в сумме 25 246 000,0 рублей, на 2027 год в сумме 25 010 000,0 рублей. </w:t>
            </w:r>
          </w:p>
          <w:p w14:paraId="0422263D" w14:textId="5406E206" w:rsidR="00D6148D" w:rsidRPr="00CF05FC" w:rsidRDefault="00D6148D" w:rsidP="00654D2F">
            <w:pPr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14:paraId="2D21AB68" w14:textId="225255E5" w:rsidR="00D6148D" w:rsidRPr="00CF05FC" w:rsidRDefault="00654D2F" w:rsidP="00675470">
            <w:pPr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4D2F">
              <w:rPr>
                <w:rFonts w:ascii="Times New Roman" w:hAnsi="Times New Roman" w:cs="Times New Roman"/>
                <w:sz w:val="26"/>
                <w:szCs w:val="26"/>
              </w:rPr>
              <w:t xml:space="preserve">25. Утвердить объем на реализацию плана мероприятий, разработанного в соответствии с </w:t>
            </w:r>
            <w:hyperlink r:id="rId8" w:history="1">
              <w:r w:rsidRPr="00654D2F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постановлением</w:t>
              </w:r>
            </w:hyperlink>
            <w:r w:rsidRPr="00654D2F">
              <w:rPr>
                <w:rFonts w:ascii="Times New Roman" w:hAnsi="Times New Roman" w:cs="Times New Roman"/>
                <w:sz w:val="26"/>
                <w:szCs w:val="26"/>
              </w:rPr>
              <w:t xml:space="preserve"> Правительства Российской Федерации от 02.08.2022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654D2F">
              <w:rPr>
                <w:rFonts w:ascii="Times New Roman" w:hAnsi="Times New Roman" w:cs="Times New Roman"/>
                <w:sz w:val="26"/>
                <w:szCs w:val="26"/>
              </w:rPr>
              <w:t>№ 1370 «О порядке разработки и согласования плана мероприятий, указанных в пункте 1 статьи 16.6, пункте 1 статьи 75.1 и пункте 1 статьи 78.2 Федер</w:t>
            </w:r>
            <w:bookmarkStart w:id="0" w:name="_GoBack"/>
            <w:bookmarkEnd w:id="0"/>
            <w:r w:rsidRPr="00654D2F">
              <w:rPr>
                <w:rFonts w:ascii="Times New Roman" w:hAnsi="Times New Roman" w:cs="Times New Roman"/>
                <w:sz w:val="26"/>
                <w:szCs w:val="26"/>
              </w:rPr>
              <w:t xml:space="preserve">ального закона «Об охране окружающей среды» на 2025 год в сумме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="00675470">
              <w:rPr>
                <w:rFonts w:ascii="Times New Roman" w:hAnsi="Times New Roman" w:cs="Times New Roman"/>
                <w:b/>
                <w:sz w:val="26"/>
                <w:szCs w:val="26"/>
              </w:rPr>
              <w:t>42 112 200</w:t>
            </w:r>
            <w:r w:rsidRPr="00654D2F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  <w:r w:rsidRPr="00654D2F">
              <w:rPr>
                <w:rFonts w:ascii="Times New Roman" w:hAnsi="Times New Roman" w:cs="Times New Roman"/>
                <w:sz w:val="26"/>
                <w:szCs w:val="26"/>
              </w:rPr>
              <w:t xml:space="preserve"> рублей, на 2026 год в сумме </w:t>
            </w:r>
            <w:r w:rsidR="00675470" w:rsidRPr="00675470">
              <w:rPr>
                <w:rFonts w:ascii="Times New Roman" w:hAnsi="Times New Roman" w:cs="Times New Roman"/>
                <w:b/>
                <w:sz w:val="26"/>
                <w:szCs w:val="26"/>
              </w:rPr>
              <w:t>39 703 400</w:t>
            </w:r>
            <w:r w:rsidRPr="0067547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  <w:r w:rsidRPr="00654D2F">
              <w:rPr>
                <w:rFonts w:ascii="Times New Roman" w:hAnsi="Times New Roman" w:cs="Times New Roman"/>
                <w:sz w:val="26"/>
                <w:szCs w:val="26"/>
              </w:rPr>
              <w:t xml:space="preserve"> рублей, на 2027 год в сумме 25 010 000,0 рублей.</w:t>
            </w:r>
          </w:p>
        </w:tc>
      </w:tr>
      <w:tr w:rsidR="00D6148D" w:rsidRPr="003965A4" w14:paraId="0E08D2D5" w14:textId="77777777" w:rsidTr="00B11166">
        <w:tc>
          <w:tcPr>
            <w:tcW w:w="1951" w:type="dxa"/>
          </w:tcPr>
          <w:p w14:paraId="7D48C297" w14:textId="0675DD58" w:rsidR="00D6148D" w:rsidRPr="003965A4" w:rsidRDefault="00D6148D" w:rsidP="003302AC">
            <w:pPr>
              <w:ind w:left="-142" w:right="-1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Приложения                       1-7, 11-13 решения городского Совета изложить в новой редакции в соответствии с приложениями               1-1</w:t>
            </w:r>
            <w:r w:rsidR="003302A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проекта решения городского Совета</w:t>
            </w:r>
          </w:p>
        </w:tc>
        <w:tc>
          <w:tcPr>
            <w:tcW w:w="6237" w:type="dxa"/>
          </w:tcPr>
          <w:p w14:paraId="6B5E1C2E" w14:textId="77777777" w:rsidR="00D6148D" w:rsidRPr="00CF05FC" w:rsidRDefault="00D6148D" w:rsidP="00D6148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14:paraId="146BFE56" w14:textId="77777777" w:rsidR="00D6148D" w:rsidRPr="003965A4" w:rsidRDefault="00D6148D" w:rsidP="00D6148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38CE197" w14:textId="77777777" w:rsidR="00471FCC" w:rsidRPr="003965A4" w:rsidRDefault="00471FCC" w:rsidP="00A2580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471FCC" w:rsidRPr="003965A4" w:rsidSect="00C93889">
      <w:footerReference w:type="default" r:id="rId9"/>
      <w:pgSz w:w="16838" w:h="11906" w:orient="landscape"/>
      <w:pgMar w:top="113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19B53" w14:textId="77777777" w:rsidR="00F71E15" w:rsidRDefault="00F71E15" w:rsidP="00C93889">
      <w:pPr>
        <w:spacing w:after="0" w:line="240" w:lineRule="auto"/>
      </w:pPr>
      <w:r>
        <w:separator/>
      </w:r>
    </w:p>
  </w:endnote>
  <w:endnote w:type="continuationSeparator" w:id="0">
    <w:p w14:paraId="60857251" w14:textId="77777777" w:rsidR="00F71E15" w:rsidRDefault="00F71E15" w:rsidP="00C93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3707848"/>
      <w:docPartObj>
        <w:docPartGallery w:val="Page Numbers (Bottom of Page)"/>
        <w:docPartUnique/>
      </w:docPartObj>
    </w:sdtPr>
    <w:sdtEndPr/>
    <w:sdtContent>
      <w:p w14:paraId="73D0443B" w14:textId="77777777" w:rsidR="00C93889" w:rsidRDefault="00C93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470">
          <w:rPr>
            <w:noProof/>
          </w:rPr>
          <w:t>2</w:t>
        </w:r>
        <w:r>
          <w:fldChar w:fldCharType="end"/>
        </w:r>
      </w:p>
    </w:sdtContent>
  </w:sdt>
  <w:p w14:paraId="17D679E1" w14:textId="77777777" w:rsidR="00C93889" w:rsidRDefault="00C93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4D434" w14:textId="77777777" w:rsidR="00F71E15" w:rsidRDefault="00F71E15" w:rsidP="00C93889">
      <w:pPr>
        <w:spacing w:after="0" w:line="240" w:lineRule="auto"/>
      </w:pPr>
      <w:r>
        <w:separator/>
      </w:r>
    </w:p>
  </w:footnote>
  <w:footnote w:type="continuationSeparator" w:id="0">
    <w:p w14:paraId="75724C68" w14:textId="77777777" w:rsidR="00F71E15" w:rsidRDefault="00F71E15" w:rsidP="00C93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FCC"/>
    <w:rsid w:val="00012249"/>
    <w:rsid w:val="00012967"/>
    <w:rsid w:val="00066EA8"/>
    <w:rsid w:val="00067CF1"/>
    <w:rsid w:val="00075248"/>
    <w:rsid w:val="00083FEB"/>
    <w:rsid w:val="000E6886"/>
    <w:rsid w:val="000F1E53"/>
    <w:rsid w:val="0015489D"/>
    <w:rsid w:val="001655B9"/>
    <w:rsid w:val="001C404A"/>
    <w:rsid w:val="001E518B"/>
    <w:rsid w:val="00203B73"/>
    <w:rsid w:val="00212D76"/>
    <w:rsid w:val="002336F3"/>
    <w:rsid w:val="00234B4F"/>
    <w:rsid w:val="00240A75"/>
    <w:rsid w:val="00250B6B"/>
    <w:rsid w:val="00263426"/>
    <w:rsid w:val="002B05F4"/>
    <w:rsid w:val="002C3CD0"/>
    <w:rsid w:val="002E13A9"/>
    <w:rsid w:val="002E5EEB"/>
    <w:rsid w:val="00301939"/>
    <w:rsid w:val="00310687"/>
    <w:rsid w:val="003302AC"/>
    <w:rsid w:val="003530BF"/>
    <w:rsid w:val="003965A4"/>
    <w:rsid w:val="003A22CD"/>
    <w:rsid w:val="003B5A46"/>
    <w:rsid w:val="003C05CC"/>
    <w:rsid w:val="003C0E42"/>
    <w:rsid w:val="00431F1B"/>
    <w:rsid w:val="0046167B"/>
    <w:rsid w:val="00471FCC"/>
    <w:rsid w:val="00473524"/>
    <w:rsid w:val="004B3B9B"/>
    <w:rsid w:val="004C5859"/>
    <w:rsid w:val="004E33EB"/>
    <w:rsid w:val="00541FC4"/>
    <w:rsid w:val="0056368D"/>
    <w:rsid w:val="005649A3"/>
    <w:rsid w:val="00584392"/>
    <w:rsid w:val="005C154D"/>
    <w:rsid w:val="00622E3F"/>
    <w:rsid w:val="006436E8"/>
    <w:rsid w:val="006453A6"/>
    <w:rsid w:val="00654D2F"/>
    <w:rsid w:val="00675470"/>
    <w:rsid w:val="006C4E5E"/>
    <w:rsid w:val="00735FA9"/>
    <w:rsid w:val="00752007"/>
    <w:rsid w:val="00783327"/>
    <w:rsid w:val="007C1A30"/>
    <w:rsid w:val="007E3299"/>
    <w:rsid w:val="007F605B"/>
    <w:rsid w:val="00805F7C"/>
    <w:rsid w:val="00811DD0"/>
    <w:rsid w:val="00842D33"/>
    <w:rsid w:val="0084463C"/>
    <w:rsid w:val="00853B4E"/>
    <w:rsid w:val="00875809"/>
    <w:rsid w:val="00876A81"/>
    <w:rsid w:val="00896B9E"/>
    <w:rsid w:val="008F005D"/>
    <w:rsid w:val="0092092D"/>
    <w:rsid w:val="0095063C"/>
    <w:rsid w:val="0096765E"/>
    <w:rsid w:val="00967DE9"/>
    <w:rsid w:val="009F7BA8"/>
    <w:rsid w:val="00A17794"/>
    <w:rsid w:val="00A21532"/>
    <w:rsid w:val="00A25804"/>
    <w:rsid w:val="00A32F4D"/>
    <w:rsid w:val="00A41EF8"/>
    <w:rsid w:val="00A4280F"/>
    <w:rsid w:val="00A55302"/>
    <w:rsid w:val="00B0537C"/>
    <w:rsid w:val="00B07836"/>
    <w:rsid w:val="00B11166"/>
    <w:rsid w:val="00B23430"/>
    <w:rsid w:val="00B7263E"/>
    <w:rsid w:val="00BE0D04"/>
    <w:rsid w:val="00C123E7"/>
    <w:rsid w:val="00C4026D"/>
    <w:rsid w:val="00C514E8"/>
    <w:rsid w:val="00C93889"/>
    <w:rsid w:val="00CA73C2"/>
    <w:rsid w:val="00CF05FC"/>
    <w:rsid w:val="00D22C32"/>
    <w:rsid w:val="00D30C6E"/>
    <w:rsid w:val="00D6148D"/>
    <w:rsid w:val="00D93586"/>
    <w:rsid w:val="00D9646D"/>
    <w:rsid w:val="00DB2DCD"/>
    <w:rsid w:val="00DF0CE7"/>
    <w:rsid w:val="00E74B6C"/>
    <w:rsid w:val="00EA1868"/>
    <w:rsid w:val="00EA5558"/>
    <w:rsid w:val="00EB6936"/>
    <w:rsid w:val="00EC6E9E"/>
    <w:rsid w:val="00F20D9D"/>
    <w:rsid w:val="00F54036"/>
    <w:rsid w:val="00F71E15"/>
    <w:rsid w:val="00F84C3D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C21B9"/>
  <w15:docId w15:val="{304B2020-8E38-4DB5-B374-7DA81156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F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30C6E"/>
    <w:rPr>
      <w:color w:val="0000FF" w:themeColor="hyperlink"/>
      <w:u w:val="single"/>
    </w:rPr>
  </w:style>
  <w:style w:type="paragraph" w:customStyle="1" w:styleId="ConsPlusNormal">
    <w:name w:val="ConsPlusNormal"/>
    <w:rsid w:val="003C0E42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DB2DCD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styleId="a5">
    <w:name w:val="Normal (Web)"/>
    <w:basedOn w:val="a"/>
    <w:uiPriority w:val="99"/>
    <w:unhideWhenUsed/>
    <w:rsid w:val="00DB2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B5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5A4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93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93889"/>
  </w:style>
  <w:style w:type="paragraph" w:styleId="aa">
    <w:name w:val="footer"/>
    <w:basedOn w:val="a"/>
    <w:link w:val="ab"/>
    <w:uiPriority w:val="99"/>
    <w:unhideWhenUsed/>
    <w:rsid w:val="00C93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93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391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2391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C09D7-099F-42C3-86AE-975C17EAA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tarabankran</dc:creator>
  <cp:keywords/>
  <dc:description/>
  <cp:lastModifiedBy>Фаренник Ольга Викторовна</cp:lastModifiedBy>
  <cp:revision>29</cp:revision>
  <cp:lastPrinted>2023-09-25T11:33:00Z</cp:lastPrinted>
  <dcterms:created xsi:type="dcterms:W3CDTF">2025-05-14T06:04:00Z</dcterms:created>
  <dcterms:modified xsi:type="dcterms:W3CDTF">2025-05-14T09:35:00Z</dcterms:modified>
</cp:coreProperties>
</file>